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38B" w:rsidRDefault="00A152D0">
      <w:pPr>
        <w:spacing w:after="158" w:line="259" w:lineRule="auto"/>
        <w:ind w:right="59"/>
        <w:jc w:val="center"/>
      </w:pPr>
      <w:r>
        <w:rPr>
          <w:b/>
          <w:sz w:val="24"/>
        </w:rPr>
        <w:t xml:space="preserve">Klauzula informacyjna  </w:t>
      </w:r>
    </w:p>
    <w:p w:rsidR="000F538B" w:rsidRDefault="00A152D0">
      <w:pPr>
        <w:spacing w:after="158" w:line="259" w:lineRule="auto"/>
        <w:ind w:right="59"/>
        <w:jc w:val="center"/>
      </w:pPr>
      <w:r>
        <w:rPr>
          <w:b/>
          <w:sz w:val="24"/>
        </w:rPr>
        <w:t xml:space="preserve">obsługa korespondencji przy użyciu elektronicznej skrzynki podawczej </w:t>
      </w:r>
    </w:p>
    <w:p w:rsidR="000F538B" w:rsidRDefault="00A152D0">
      <w:pPr>
        <w:spacing w:after="158" w:line="259" w:lineRule="auto"/>
        <w:ind w:right="58"/>
        <w:jc w:val="center"/>
      </w:pPr>
      <w:r>
        <w:rPr>
          <w:b/>
          <w:sz w:val="24"/>
        </w:rPr>
        <w:t xml:space="preserve"> (e-PUAP i e-doręczenia) </w:t>
      </w:r>
    </w:p>
    <w:p w:rsidR="000F538B" w:rsidRDefault="00A152D0">
      <w:pPr>
        <w:spacing w:after="139" w:line="259" w:lineRule="auto"/>
        <w:ind w:left="4" w:right="0" w:firstLine="0"/>
        <w:jc w:val="center"/>
      </w:pPr>
      <w:r>
        <w:rPr>
          <w:b/>
          <w:sz w:val="24"/>
        </w:rPr>
        <w:t xml:space="preserve"> </w:t>
      </w:r>
    </w:p>
    <w:p w:rsidR="000F538B" w:rsidRDefault="00A152D0">
      <w:pPr>
        <w:spacing w:after="174"/>
        <w:ind w:left="0" w:right="42" w:firstLine="360"/>
      </w:pPr>
      <w:r>
        <w:t>Zgodnie z art. 13 ust. 1 i ust. 2 rozporządzenia Parlamentu Europejskiego i Rady (UE) 2016/679 z</w:t>
      </w:r>
      <w:r>
        <w:t xml:space="preserve"> </w:t>
      </w:r>
      <w:r>
        <w:t>27.04.2016 r. w sprawie ochrony osób fizycznych w związku z przetwarzaniem danych osobowych i</w:t>
      </w:r>
      <w:r>
        <w:t xml:space="preserve"> </w:t>
      </w:r>
      <w:r>
        <w:t xml:space="preserve">w sprawie swobodnego przepływu takich danych oraz uchylenia dyrektywy 95/46/WE (ogólne rozporządzenie o ochronie danych) (Dz. Urz. UE L 119, s. 1) – dalej RODO − </w:t>
      </w:r>
      <w:r>
        <w:t>informuję, że:</w:t>
      </w:r>
      <w:r>
        <w:t xml:space="preserve"> </w:t>
      </w:r>
    </w:p>
    <w:p w:rsidR="000F538B" w:rsidRDefault="00A152D0">
      <w:pPr>
        <w:numPr>
          <w:ilvl w:val="0"/>
          <w:numId w:val="1"/>
        </w:numPr>
        <w:ind w:right="42" w:hanging="360"/>
      </w:pPr>
      <w:r>
        <w:t>Administratorem Danych Osobowych jest Placówka Opiekuńczo  Wychowawcza „Ostoja</w:t>
      </w:r>
      <w:r>
        <w:t xml:space="preserve">” w </w:t>
      </w:r>
      <w:r w:rsidR="00A243CF">
        <w:t>Lubieniu Kujawskim</w:t>
      </w:r>
      <w:r>
        <w:t xml:space="preserve"> (e-mail: </w:t>
      </w:r>
      <w:r w:rsidR="00A243CF">
        <w:rPr>
          <w:color w:val="0563C1"/>
          <w:u w:val="single" w:color="0563C1"/>
        </w:rPr>
        <w:t>administracja@powlubienkuj</w:t>
      </w:r>
      <w:r>
        <w:rPr>
          <w:color w:val="0563C1"/>
          <w:u w:val="single" w:color="0563C1"/>
        </w:rPr>
        <w:t>.pl</w:t>
      </w:r>
      <w:r>
        <w:t>, tel</w:t>
      </w:r>
      <w:r w:rsidR="00A243CF">
        <w:t>.</w:t>
      </w:r>
      <w:r>
        <w:t xml:space="preserve"> </w:t>
      </w:r>
      <w:r w:rsidR="00A243CF">
        <w:rPr>
          <w:rFonts w:ascii="Calibri" w:eastAsia="Calibri" w:hAnsi="Calibri" w:cs="Calibri"/>
        </w:rPr>
        <w:t>54 284 30 15</w:t>
      </w:r>
      <w:r>
        <w:t>).</w:t>
      </w:r>
      <w:r>
        <w:t xml:space="preserve"> </w:t>
      </w:r>
    </w:p>
    <w:p w:rsidR="000F538B" w:rsidRDefault="00A152D0">
      <w:pPr>
        <w:numPr>
          <w:ilvl w:val="0"/>
          <w:numId w:val="1"/>
        </w:numPr>
        <w:ind w:right="42" w:hanging="360"/>
      </w:pPr>
      <w:r>
        <w:t xml:space="preserve">Wyznaczono Inspektora Ochrony Danych, z którym możesz się skontaktować </w:t>
      </w:r>
      <w:r>
        <w:t xml:space="preserve"> </w:t>
      </w:r>
      <w:r>
        <w:t>w spraw</w:t>
      </w:r>
      <w:r>
        <w:t>ach ochrony swoich danych osobowych pod numerem telefonu 54</w:t>
      </w:r>
      <w:r>
        <w:t xml:space="preserve"> </w:t>
      </w:r>
      <w:r>
        <w:t xml:space="preserve">230-46-60, e-mail: </w:t>
      </w:r>
    </w:p>
    <w:p w:rsidR="000F538B" w:rsidRDefault="00A152D0">
      <w:pPr>
        <w:ind w:left="730" w:right="42"/>
      </w:pPr>
      <w:r>
        <w:rPr>
          <w:color w:val="0563C1"/>
          <w:u w:val="single" w:color="0563C1"/>
        </w:rPr>
        <w:t>iod@powiat.wloclawski.pl</w:t>
      </w:r>
      <w:r>
        <w:t xml:space="preserve"> lub pisemnie na adres siedziby, wskazany w pkt 1.</w:t>
      </w:r>
      <w:r>
        <w:t xml:space="preserve"> </w:t>
      </w:r>
    </w:p>
    <w:p w:rsidR="000F538B" w:rsidRDefault="00A152D0">
      <w:pPr>
        <w:numPr>
          <w:ilvl w:val="0"/>
          <w:numId w:val="1"/>
        </w:numPr>
        <w:ind w:right="42" w:hanging="360"/>
      </w:pPr>
      <w:r>
        <w:t>Wskazanie szczegółowego celu i podstawy prawnej przetwarzania jest uzależnione od</w:t>
      </w:r>
      <w:r>
        <w:t xml:space="preserve"> </w:t>
      </w:r>
      <w:r>
        <w:t>przyczyny kontaktu</w:t>
      </w:r>
      <w:r>
        <w:t xml:space="preserve"> z administratorem i tak:</w:t>
      </w:r>
      <w:r>
        <w:t xml:space="preserve"> </w:t>
      </w:r>
    </w:p>
    <w:p w:rsidR="000F538B" w:rsidRDefault="00A152D0">
      <w:pPr>
        <w:numPr>
          <w:ilvl w:val="0"/>
          <w:numId w:val="2"/>
        </w:numPr>
        <w:ind w:right="42" w:hanging="360"/>
      </w:pPr>
      <w:r>
        <w:t>Dane przesłane przy użyciu korespondencji z wykorzystaniem usługi rejestrowanego doręczenia elektronicznego i publicznej usługi hybrydowej przetwarzane będą na podstawie art. 6 ust. 1 lit c) RODO w związku z ustawą z dnia 18 list</w:t>
      </w:r>
      <w:r>
        <w:t>opada 2020 r. o doręczeniach elektronicznych w celu wykonania obowiązku prawnego ciążącego na administratorze w</w:t>
      </w:r>
      <w:r>
        <w:t xml:space="preserve"> </w:t>
      </w:r>
      <w:r>
        <w:t>związku z przesłaną do administratora korespondencją;</w:t>
      </w:r>
      <w:r>
        <w:t xml:space="preserve"> </w:t>
      </w:r>
    </w:p>
    <w:p w:rsidR="000F538B" w:rsidRDefault="00A152D0">
      <w:pPr>
        <w:numPr>
          <w:ilvl w:val="0"/>
          <w:numId w:val="2"/>
        </w:numPr>
        <w:spacing w:after="9" w:line="256" w:lineRule="auto"/>
        <w:ind w:right="42" w:hanging="360"/>
      </w:pPr>
      <w:r>
        <w:t>Dane przesłane przy użyciu profilu zaufanego e-PUAP przetwarzane będą na podstawie art. 6</w:t>
      </w:r>
      <w:r>
        <w:t xml:space="preserve"> ust. lit. c) RODO w związku ustawą z dnia 17 lutego 2005 r. o informatyzacji działalności podmiotów realizujących zadania publiczne w celu wykonania obowiązku prawnego ciążącego na administratorze w związku z przesłaną do administratora korespondencją;</w:t>
      </w:r>
      <w:r>
        <w:t xml:space="preserve"> </w:t>
      </w:r>
    </w:p>
    <w:p w:rsidR="000F538B" w:rsidRDefault="00A152D0">
      <w:pPr>
        <w:numPr>
          <w:ilvl w:val="0"/>
          <w:numId w:val="2"/>
        </w:numPr>
        <w:ind w:right="42" w:hanging="360"/>
      </w:pPr>
      <w:r>
        <w:t>W</w:t>
      </w:r>
      <w:r>
        <w:t xml:space="preserve"> przypadku gdy treść wiadomości będzie zawierała informacje, które spowodują konieczność podjęcia przez administratora przetwarzania na podstawie odrębnych przepisów prawa będą one przetwarzane m.in. w związku:</w:t>
      </w:r>
      <w:r>
        <w:t xml:space="preserve"> </w:t>
      </w:r>
    </w:p>
    <w:p w:rsidR="000F538B" w:rsidRDefault="00A152D0">
      <w:pPr>
        <w:numPr>
          <w:ilvl w:val="2"/>
          <w:numId w:val="3"/>
        </w:numPr>
        <w:ind w:right="42" w:hanging="720"/>
      </w:pPr>
      <w:r>
        <w:t xml:space="preserve">z art. 6 ust. 1 lit c) w zw. art. 38 ust. 4 </w:t>
      </w:r>
      <w:r>
        <w:t>rozporządzenia Parlamentu Europejskiego i</w:t>
      </w:r>
      <w:r>
        <w:t xml:space="preserve"> </w:t>
      </w:r>
      <w:r>
        <w:t>Rady (UE) 2016/679 z dnia 27 kwietnia 2016 r. w sprawie ochrony osób fizycznych w związku z przetwarzaniem danych osobowych i w sprawie swobodnego przepływu takich danych oraz uchylenia dyrektywy 95/46/WE (Dz. U. U</w:t>
      </w:r>
      <w:r>
        <w:t>E. L. z 2016 r. Nr 119, str. 1; zm.: Dz. U. UE. L. z 2018 r. Nr 127, str. 2),</w:t>
      </w:r>
      <w:r>
        <w:t xml:space="preserve"> </w:t>
      </w:r>
    </w:p>
    <w:p w:rsidR="000F538B" w:rsidRDefault="00A152D0">
      <w:pPr>
        <w:numPr>
          <w:ilvl w:val="2"/>
          <w:numId w:val="3"/>
        </w:numPr>
        <w:ind w:right="42" w:hanging="720"/>
      </w:pPr>
      <w:r>
        <w:t>art. 6 ust. 1 lit. c) RODO w celu wykonania obowiązków prawnych ciążących na administratorze wynikających z zadań określonych w przepisach szczególnych,</w:t>
      </w:r>
      <w:r>
        <w:t xml:space="preserve"> </w:t>
      </w:r>
    </w:p>
    <w:p w:rsidR="000F538B" w:rsidRDefault="00A152D0">
      <w:pPr>
        <w:numPr>
          <w:ilvl w:val="2"/>
          <w:numId w:val="3"/>
        </w:numPr>
        <w:ind w:right="42" w:hanging="720"/>
      </w:pPr>
      <w:r>
        <w:t>art. 6 ust. 1 lit e) RODO, kiedy dane są niezbędne do wykonywania zadań realizowanych przez administratora w interesie publicznym lub sprawowania władzy publicznej powierzonej administratorowi,</w:t>
      </w:r>
      <w:r>
        <w:t xml:space="preserve"> </w:t>
      </w:r>
    </w:p>
    <w:p w:rsidR="000F538B" w:rsidRDefault="00A152D0">
      <w:pPr>
        <w:numPr>
          <w:ilvl w:val="2"/>
          <w:numId w:val="3"/>
        </w:numPr>
        <w:ind w:right="42" w:hanging="720"/>
      </w:pPr>
      <w:r>
        <w:t>art. 6 ust. 1 lit a RODO na podstawie zgody. Zgoda jest wymag</w:t>
      </w:r>
      <w:r>
        <w:t>ana, gdy uprawnienie do przetwarzania danych osobowych nie wynika wprost z</w:t>
      </w:r>
      <w:r>
        <w:t xml:space="preserve"> </w:t>
      </w:r>
      <w:r>
        <w:t>przepisów prawa, a przekażą Państwo administratorowi z własnej inicjatywy więcej danych niż jest to konieczne dla załatwienia Państwa sprawy (tzw. działanie wyraźnie potwierdzające)</w:t>
      </w:r>
      <w:r>
        <w:t>.</w:t>
      </w:r>
      <w:r>
        <w:t xml:space="preserve"> </w:t>
      </w:r>
    </w:p>
    <w:p w:rsidR="000F538B" w:rsidRDefault="00A152D0">
      <w:pPr>
        <w:numPr>
          <w:ilvl w:val="1"/>
          <w:numId w:val="2"/>
        </w:numPr>
        <w:spacing w:after="166"/>
        <w:ind w:right="42"/>
      </w:pPr>
      <w:r>
        <w:t>Dane osobowe możemy przekazywać i udostępniać wyłącznie podmiotom uprawnionym na podstawie obowiązujących przepisów prawa są nimi m.in.: w zakresie e-doręczeń Poczta Polska S.A. ul. Rodzin Hiszpańskich 8, 00-940 Warszawa, jako dostawca publiczny oraz ko</w:t>
      </w:r>
      <w:r>
        <w:t xml:space="preserve">mercyjni dostawcy niepubliczni, wpisani do rejestru prowadzonego przez Ministra Cyfryzacji, w pozostałym zakresie inne podmioty świadczące usługi pocztowe, telekomunikacyjne, bankowe, jednostki organizacyjne administratora realizacja jego ustawowe zadania </w:t>
      </w:r>
      <w:r>
        <w:t>oraz inne podmioty publiczne, gdy wystąpią z takim żądaniem, oczywiście w oparciu o stosowną podstawę prawną. Dane osobowe także będą ujawnione pracownikom i</w:t>
      </w:r>
      <w:r>
        <w:t xml:space="preserve"> </w:t>
      </w:r>
      <w:r>
        <w:t xml:space="preserve">współpracownikom administratora w zakresie niezbędnym </w:t>
      </w:r>
      <w:r>
        <w:lastRenderedPageBreak/>
        <w:t>do wykonywania przez nich obowiązków. Państw</w:t>
      </w:r>
      <w:r>
        <w:t>a dane osobowe możemy także przekazywać podmiotom, które przetwarzają je na zlecenie administratora tzw. podmiotom przetwarzającym, którym Administrator powierzył dane osobowe zawierając stosowną umowę powierzenia.</w:t>
      </w:r>
      <w:r>
        <w:t xml:space="preserve"> </w:t>
      </w:r>
    </w:p>
    <w:p w:rsidR="000F538B" w:rsidRDefault="00A152D0">
      <w:pPr>
        <w:numPr>
          <w:ilvl w:val="1"/>
          <w:numId w:val="2"/>
        </w:numPr>
        <w:ind w:right="42"/>
      </w:pPr>
      <w:r>
        <w:t xml:space="preserve">Dane osobowe przetwarzane będą do czasu </w:t>
      </w:r>
      <w:r>
        <w:t>istnienia podstawy do ich przetwarzania, w tym również przez okres przewidziany w przepisach dotyczących przechowywania i archiwizacji dokumentacji, i</w:t>
      </w:r>
      <w:r>
        <w:t xml:space="preserve"> </w:t>
      </w:r>
      <w:r>
        <w:t>tak:</w:t>
      </w:r>
      <w:r>
        <w:t xml:space="preserve"> </w:t>
      </w:r>
    </w:p>
    <w:p w:rsidR="000F538B" w:rsidRDefault="00A152D0">
      <w:pPr>
        <w:numPr>
          <w:ilvl w:val="0"/>
          <w:numId w:val="4"/>
        </w:numPr>
        <w:ind w:right="42" w:hanging="360"/>
      </w:pPr>
      <w:r>
        <w:t>w zakresie danych, gdzie wyrazili Państwo zgodę na ich przetwarzanie, do czasu cofnięcie zgody, nie</w:t>
      </w:r>
      <w:r>
        <w:t xml:space="preserve"> dłużej jednak niż 3 lata od ostatniego kontaktu drogą elektroniczną z</w:t>
      </w:r>
      <w:r>
        <w:t xml:space="preserve"> </w:t>
      </w:r>
      <w:r>
        <w:t>administratorem,</w:t>
      </w:r>
      <w:r>
        <w:t xml:space="preserve"> </w:t>
      </w:r>
    </w:p>
    <w:p w:rsidR="000F538B" w:rsidRDefault="00A152D0">
      <w:pPr>
        <w:numPr>
          <w:ilvl w:val="0"/>
          <w:numId w:val="4"/>
        </w:numPr>
        <w:ind w:right="42" w:hanging="360"/>
      </w:pPr>
      <w:r>
        <w:t>5 lat w sytuacji, gdy przetwarzanie danych osobowych dot. spraw związanych z udzielaniem odpowiedzi na przesłane pytania przez Inspektora Ochrony Danych,</w:t>
      </w:r>
      <w:r>
        <w:t xml:space="preserve"> </w:t>
      </w:r>
    </w:p>
    <w:p w:rsidR="000F538B" w:rsidRDefault="00A152D0">
      <w:pPr>
        <w:numPr>
          <w:ilvl w:val="0"/>
          <w:numId w:val="4"/>
        </w:numPr>
        <w:ind w:right="42" w:hanging="360"/>
      </w:pPr>
      <w:r>
        <w:t>w pozostałyc</w:t>
      </w:r>
      <w:r>
        <w:t>h przypadkach, gdy treść Państwa wiadomości była podstawą do przetwarzania danych osobowych na podstawie przepisów szczególnych o zakresie, sposobie i zasadach przetwarzania tych danych zostaną Państwo poinformowani</w:t>
      </w:r>
      <w:r>
        <w:t xml:space="preserve"> </w:t>
      </w:r>
      <w:r>
        <w:t>odrębnie.</w:t>
      </w:r>
      <w:r>
        <w:t xml:space="preserve"> </w:t>
      </w:r>
    </w:p>
    <w:p w:rsidR="000F538B" w:rsidRDefault="00A152D0">
      <w:pPr>
        <w:numPr>
          <w:ilvl w:val="0"/>
          <w:numId w:val="5"/>
        </w:numPr>
        <w:ind w:right="42" w:hanging="221"/>
      </w:pPr>
      <w:r>
        <w:t>Na zasadach wynikających z RODO i z uwzględnieniem wskazanych tam ograniczeń, przysługuje Państwu:</w:t>
      </w:r>
      <w:r>
        <w:t xml:space="preserve"> </w:t>
      </w:r>
    </w:p>
    <w:p w:rsidR="000F538B" w:rsidRDefault="00A152D0">
      <w:pPr>
        <w:numPr>
          <w:ilvl w:val="1"/>
          <w:numId w:val="5"/>
        </w:numPr>
        <w:ind w:right="296" w:hanging="406"/>
      </w:pPr>
      <w:r>
        <w:t>prawo dostępu do swoich danych oraz otrzymywania ich kopii,</w:t>
      </w:r>
      <w:r>
        <w:t xml:space="preserve"> </w:t>
      </w:r>
    </w:p>
    <w:p w:rsidR="000F538B" w:rsidRDefault="00A152D0">
      <w:pPr>
        <w:numPr>
          <w:ilvl w:val="1"/>
          <w:numId w:val="5"/>
        </w:numPr>
        <w:ind w:right="296" w:hanging="406"/>
      </w:pPr>
      <w:r>
        <w:t>prawo do sprostowania (poprawiania) swoich danych,</w:t>
      </w:r>
      <w:r>
        <w:t xml:space="preserve"> </w:t>
      </w:r>
    </w:p>
    <w:p w:rsidR="000F538B" w:rsidRDefault="00A152D0">
      <w:pPr>
        <w:numPr>
          <w:ilvl w:val="1"/>
          <w:numId w:val="5"/>
        </w:numPr>
        <w:ind w:right="296" w:hanging="406"/>
      </w:pPr>
      <w:r>
        <w:t>prawo do usunięcia danych (nie dotyczy sytu</w:t>
      </w:r>
      <w:r>
        <w:t>acji, gdy przetwarzanie danych jest</w:t>
      </w:r>
      <w:r>
        <w:t xml:space="preserve"> </w:t>
      </w:r>
      <w:r>
        <w:t>niezbędne do wywiązania się z obowiązku wynikającego z przepisu prawa),</w:t>
      </w:r>
      <w:r>
        <w:t xml:space="preserve"> </w:t>
      </w:r>
    </w:p>
    <w:p w:rsidR="000F538B" w:rsidRDefault="00A152D0">
      <w:pPr>
        <w:numPr>
          <w:ilvl w:val="1"/>
          <w:numId w:val="5"/>
        </w:numPr>
        <w:ind w:right="296" w:hanging="406"/>
      </w:pPr>
      <w:r>
        <w:t>prawo do ograniczenia przetwarzania danych, przy czym przepisy odrębne mogą</w:t>
      </w:r>
      <w:r>
        <w:t xml:space="preserve"> </w:t>
      </w:r>
      <w:r>
        <w:t>wyłączyć możliwość skorzystania z tego prawa,</w:t>
      </w:r>
      <w:r>
        <w:t xml:space="preserve"> </w:t>
      </w:r>
    </w:p>
    <w:p w:rsidR="000F538B" w:rsidRDefault="00A152D0">
      <w:pPr>
        <w:numPr>
          <w:ilvl w:val="1"/>
          <w:numId w:val="5"/>
        </w:numPr>
        <w:ind w:right="296" w:hanging="406"/>
      </w:pPr>
      <w:r>
        <w:t xml:space="preserve">wniesienia sprzeciwu na </w:t>
      </w:r>
      <w:r>
        <w:t>podstawie art. 21 RODO, wobec przetwarzania danych</w:t>
      </w:r>
      <w:r>
        <w:t xml:space="preserve"> </w:t>
      </w:r>
      <w:r>
        <w:t>osobowych opartego na art. 6 ust. 1 lit. e RODO,</w:t>
      </w:r>
      <w:r>
        <w:t xml:space="preserve"> </w:t>
      </w:r>
    </w:p>
    <w:p w:rsidR="000F538B" w:rsidRDefault="00A152D0">
      <w:pPr>
        <w:numPr>
          <w:ilvl w:val="1"/>
          <w:numId w:val="5"/>
        </w:numPr>
        <w:ind w:right="296" w:hanging="406"/>
      </w:pPr>
      <w:r>
        <w:t>cofnięcia zgody w dowolnym momencie. Cofnięcie zgody nie wpływa na przetwarzanie danych dokonywane przez administratora przed jej cofnięciem</w:t>
      </w:r>
      <w:r>
        <w:t xml:space="preserve"> </w:t>
      </w:r>
    </w:p>
    <w:p w:rsidR="000F538B" w:rsidRDefault="00A152D0">
      <w:pPr>
        <w:numPr>
          <w:ilvl w:val="0"/>
          <w:numId w:val="5"/>
        </w:numPr>
        <w:ind w:right="42" w:hanging="221"/>
      </w:pPr>
      <w:r>
        <w:t>Podanie danyc</w:t>
      </w:r>
      <w:r>
        <w:t>h:</w:t>
      </w:r>
      <w:r>
        <w:t xml:space="preserve"> </w:t>
      </w:r>
    </w:p>
    <w:p w:rsidR="000F538B" w:rsidRDefault="00A152D0">
      <w:pPr>
        <w:numPr>
          <w:ilvl w:val="1"/>
          <w:numId w:val="5"/>
        </w:numPr>
        <w:spacing w:after="9" w:line="256" w:lineRule="auto"/>
        <w:ind w:right="296" w:hanging="406"/>
      </w:pPr>
      <w:r>
        <w:t>jest wymogiem ustawy na podstawie, których działa administrator. Jeżeli odmówią</w:t>
      </w:r>
      <w:r>
        <w:t xml:space="preserve"> </w:t>
      </w:r>
      <w:r>
        <w:t>Państwo podania swoich danych lub podadzą nieprawidłowe dane, administrator nie</w:t>
      </w:r>
      <w:r>
        <w:t xml:space="preserve"> </w:t>
      </w:r>
      <w:r>
        <w:t>będzie mógł zrealizować celu do jakiego zobowiązują go przepisy prawa,</w:t>
      </w:r>
      <w:r>
        <w:t xml:space="preserve"> </w:t>
      </w:r>
    </w:p>
    <w:p w:rsidR="000F538B" w:rsidRDefault="00A152D0">
      <w:pPr>
        <w:numPr>
          <w:ilvl w:val="1"/>
          <w:numId w:val="5"/>
        </w:numPr>
        <w:ind w:right="296" w:hanging="406"/>
      </w:pPr>
      <w:r>
        <w:t xml:space="preserve">jest dobrowolne gdy </w:t>
      </w:r>
      <w:r>
        <w:t>odbywa się na podstawie Państwa zgody, która może być</w:t>
      </w:r>
      <w:r>
        <w:t xml:space="preserve"> </w:t>
      </w:r>
      <w:r>
        <w:t>cofnięta w dowolnym momencie.</w:t>
      </w:r>
      <w:r>
        <w:t xml:space="preserve"> </w:t>
      </w:r>
    </w:p>
    <w:p w:rsidR="000F538B" w:rsidRDefault="00A152D0">
      <w:pPr>
        <w:numPr>
          <w:ilvl w:val="0"/>
          <w:numId w:val="5"/>
        </w:numPr>
        <w:ind w:right="42" w:hanging="221"/>
      </w:pPr>
      <w:r>
        <w:t>W przypadku uznania, że przetwarzanie Państwa danych może naruszać przepisy o ochronie danych osobowych, przysługuje również prawo wniesienia skargi do Prezesa Urzędu Ochr</w:t>
      </w:r>
      <w:r>
        <w:t>ony Danych Osobowych</w:t>
      </w:r>
      <w:r>
        <w:t xml:space="preserve"> </w:t>
      </w:r>
    </w:p>
    <w:p w:rsidR="000F538B" w:rsidRDefault="00A152D0">
      <w:pPr>
        <w:numPr>
          <w:ilvl w:val="0"/>
          <w:numId w:val="5"/>
        </w:numPr>
        <w:ind w:right="42" w:hanging="221"/>
      </w:pPr>
      <w:r>
        <w:t>Państwa dane nie podlegają zautomatyzowanemu podejmowaniu decyzji, w tym również w formie profilowania.</w:t>
      </w:r>
      <w:r>
        <w:t xml:space="preserve"> </w:t>
      </w:r>
    </w:p>
    <w:p w:rsidR="000F538B" w:rsidRDefault="00A152D0">
      <w:pPr>
        <w:numPr>
          <w:ilvl w:val="0"/>
          <w:numId w:val="5"/>
        </w:numPr>
        <w:ind w:right="42" w:hanging="221"/>
      </w:pPr>
      <w:r>
        <w:t xml:space="preserve">Administrator nie przekazuje danych osobowych do państwa trzeciego lub organizacji międzynarodowych. </w:t>
      </w:r>
      <w:r>
        <w:t xml:space="preserve"> </w:t>
      </w:r>
    </w:p>
    <w:p w:rsidR="000F538B" w:rsidRDefault="00A152D0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0F538B" w:rsidRDefault="00A152D0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A243CF" w:rsidRDefault="00A152D0">
      <w:pPr>
        <w:spacing w:after="158" w:line="259" w:lineRule="auto"/>
        <w:ind w:left="0" w:right="55" w:firstLine="0"/>
        <w:jc w:val="right"/>
      </w:pPr>
      <w:r>
        <w:t>Administrator Danych</w:t>
      </w:r>
      <w:r w:rsidR="00A243CF">
        <w:t xml:space="preserve"> – Dyrektor </w:t>
      </w:r>
    </w:p>
    <w:p w:rsidR="00A243CF" w:rsidRDefault="00A243CF">
      <w:pPr>
        <w:spacing w:after="158" w:line="259" w:lineRule="auto"/>
        <w:ind w:left="0" w:right="55" w:firstLine="0"/>
        <w:jc w:val="right"/>
      </w:pPr>
      <w:r>
        <w:t xml:space="preserve">Placówek Opiekuńczo Wychowawczych </w:t>
      </w:r>
    </w:p>
    <w:p w:rsidR="000F538B" w:rsidRDefault="00A152D0">
      <w:pPr>
        <w:spacing w:after="158" w:line="259" w:lineRule="auto"/>
        <w:ind w:left="0" w:right="55" w:firstLine="0"/>
        <w:jc w:val="right"/>
      </w:pPr>
      <w:r>
        <w:t>„</w:t>
      </w:r>
      <w:bookmarkStart w:id="0" w:name="_GoBack"/>
      <w:bookmarkEnd w:id="0"/>
      <w:r>
        <w:t>Ostoja”</w:t>
      </w:r>
      <w:r w:rsidR="00A243CF">
        <w:t xml:space="preserve"> w Lubieniu Kujawskim</w:t>
      </w:r>
      <w:r>
        <w:t xml:space="preserve"> </w:t>
      </w:r>
    </w:p>
    <w:p w:rsidR="000F538B" w:rsidRDefault="00A152D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0F538B">
      <w:pgSz w:w="11906" w:h="16838"/>
      <w:pgMar w:top="1469" w:right="1361" w:bottom="141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3EDF"/>
    <w:multiLevelType w:val="hybridMultilevel"/>
    <w:tmpl w:val="70329656"/>
    <w:lvl w:ilvl="0" w:tplc="E1762B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CD86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CF4CA">
      <w:start w:val="1"/>
      <w:numFmt w:val="upperRoman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C661C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C4055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25F3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D2B97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F2581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44B2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C173F"/>
    <w:multiLevelType w:val="hybridMultilevel"/>
    <w:tmpl w:val="23F856EA"/>
    <w:lvl w:ilvl="0" w:tplc="EB98E97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E692E">
      <w:start w:val="2"/>
      <w:numFmt w:val="decimal"/>
      <w:lvlText w:val="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8A212">
      <w:start w:val="1"/>
      <w:numFmt w:val="lowerRoman"/>
      <w:lvlText w:val="%3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A68AE4">
      <w:start w:val="1"/>
      <w:numFmt w:val="decimal"/>
      <w:lvlText w:val="%4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84B88">
      <w:start w:val="1"/>
      <w:numFmt w:val="lowerLetter"/>
      <w:lvlText w:val="%5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586EE2">
      <w:start w:val="1"/>
      <w:numFmt w:val="lowerRoman"/>
      <w:lvlText w:val="%6"/>
      <w:lvlJc w:val="left"/>
      <w:pPr>
        <w:ind w:left="3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4A9B4">
      <w:start w:val="1"/>
      <w:numFmt w:val="decimal"/>
      <w:lvlText w:val="%7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8F3B4">
      <w:start w:val="1"/>
      <w:numFmt w:val="lowerLetter"/>
      <w:lvlText w:val="%8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2EDD8">
      <w:start w:val="1"/>
      <w:numFmt w:val="lowerRoman"/>
      <w:lvlText w:val="%9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375C6D"/>
    <w:multiLevelType w:val="hybridMultilevel"/>
    <w:tmpl w:val="326259EA"/>
    <w:lvl w:ilvl="0" w:tplc="DE9EE0BC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E2DB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C2BE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EF8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621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42E3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ADD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005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C677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B924F1"/>
    <w:multiLevelType w:val="hybridMultilevel"/>
    <w:tmpl w:val="B57C0B60"/>
    <w:lvl w:ilvl="0" w:tplc="A3509BF4">
      <w:start w:val="4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6D0AA">
      <w:start w:val="1"/>
      <w:numFmt w:val="lowerLetter"/>
      <w:lvlText w:val="%2)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2298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FC2DE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2512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047AD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0A850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464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6CC19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5210F3"/>
    <w:multiLevelType w:val="hybridMultilevel"/>
    <w:tmpl w:val="BFFC96AA"/>
    <w:lvl w:ilvl="0" w:tplc="6E565F9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1CFD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4E7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64C3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AF0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245B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B894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1C2D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0874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8B"/>
    <w:rsid w:val="000F538B"/>
    <w:rsid w:val="00A152D0"/>
    <w:rsid w:val="00A2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0330"/>
  <w15:docId w15:val="{D84066F3-919A-4983-9717-510613D8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" w:line="248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Grzegórska</dc:creator>
  <cp:keywords/>
  <cp:lastModifiedBy>LG Gram 15Z990</cp:lastModifiedBy>
  <cp:revision>2</cp:revision>
  <dcterms:created xsi:type="dcterms:W3CDTF">2025-06-11T12:38:00Z</dcterms:created>
  <dcterms:modified xsi:type="dcterms:W3CDTF">2025-06-11T12:38:00Z</dcterms:modified>
</cp:coreProperties>
</file>